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2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375E50D8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1"/>
        </w:rPr>
        <w:t xml:space="preserve"> </w:t>
      </w:r>
      <w:r w:rsidR="005923EF">
        <w:rPr>
          <w:rFonts w:hAnsi="Times New Roman" w:cs="Times New Roman" w:ascii="Times New Roman"/>
          <w:sz w:val="24"/>
          <w:szCs w:val="24"/>
        </w:rPr>
        <w:t xml:space="preserve">Дэу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="005923EF">
        <w:rPr>
          <w:rFonts w:hAnsi="Times New Roman" w:cs="Times New Roman" w:ascii="Times New Roman"/>
          <w:sz w:val="24"/>
          <w:szCs w:val="24"/>
        </w:rPr>
        <w:t>Нексия</w:t>
      </w:r>
      <w:proofErr w:type="spellEnd"/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2"/>
        </w:rPr>
        <w:t xml:space="preserve"> </w:t>
      </w:r>
      <w:r w:rsidR="005923EF">
        <w:rPr>
          <w:rFonts w:hAnsi="Times New Roman" w:cs="Times New Roman" w:ascii="Times New Roman"/>
          <w:sz w:val="24"/>
          <w:szCs w:val="24"/>
        </w:rPr>
        <w:t>серебристый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 w:rsidRPr="005923EF" w:rsidR="005923EF">
        <w:rPr>
          <w:rFonts w:hAnsi="Times New Roman" w:cs="Times New Roman" w:ascii="Times New Roman"/>
          <w:sz w:val="24"/>
          <w:szCs w:val="24"/>
        </w:rPr>
        <w:t>Н196НС799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="005923EF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1"/>
        </w:rPr>
        <w:t xml:space="preserve"> </w:t>
      </w:r>
      <w:r w:rsidR="005923EF">
        <w:rPr>
          <w:rFonts w:hAnsi="Times New Roman" w:cs="Times New Roman" w:ascii="Times New Roman"/>
          <w:sz w:val="24"/>
          <w:szCs w:val="24"/>
        </w:rPr>
        <w:t>Барышевская</w:t>
      </w:r>
      <w:r>
        <w:rPr>
          <w:rFonts w:hAnsi="Times New Roman" w:cs="Times New Roman" w:ascii="Times New Roman"/>
          <w:rStyle w:val="et_2"/>
        </w:rPr>
        <w:t xml:space="preserve"> </w:t>
      </w:r>
      <w:r w:rsidR="005923EF">
        <w:rPr>
          <w:rFonts w:hAnsi="Times New Roman" w:cs="Times New Roman" w:ascii="Times New Roman"/>
          <w:sz w:val="24"/>
          <w:szCs w:val="24"/>
        </w:rPr>
        <w:t>Роща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д.</w:t>
      </w:r>
      <w:r>
        <w:rPr>
          <w:rFonts w:hAnsi="Times New Roman" w:cs="Times New Roman" w:ascii="Times New Roman"/>
          <w:rStyle w:val="et_1"/>
        </w:rPr>
        <w:t xml:space="preserve"> </w:t>
      </w:r>
      <w:r w:rsidR="005923EF">
        <w:rPr>
          <w:rFonts w:hAnsi="Times New Roman" w:cs="Times New Roman" w:ascii="Times New Roman"/>
          <w:sz w:val="24"/>
          <w:szCs w:val="24"/>
        </w:rPr>
        <w:t>2</w:t>
      </w:r>
      <w:r w:rsidRPr="008E7885" w:rsidR="008E7885">
        <w:rPr>
          <w:rFonts w:hAnsi="Times New Roman" w:cs="Times New Roman" w:ascii="Times New Roman"/>
          <w:sz w:val="24"/>
          <w:szCs w:val="24"/>
        </w:rPr>
        <w:t>4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07BCD" w:rsidR="00D07BCD" w:rsidP="00903872" w14:paraId="4BF2B43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5923EF" w:rsidR="005923EF" w:rsidP="00903872" w14:paraId="3398BD51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5F876B75" distT="0" distB="0" distR="0" wp14:editId="7B41D7D7">
            <wp:extent cx="3677653" cy="2756263"/>
            <wp:effectExtent r="0" b="6350" t="0" l="0"/>
            <wp:docPr name="Рисунок 1" id="372509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495" cy="278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5923EF" w:rsidR="005923EF" w:rsidP="00903872" w14:paraId="72D7E8BE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5923EF" w:rsidR="005923EF" w:rsidP="00903872" w14:paraId="03B4AAC8" w14:textId="51012296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66AD05B" distT="0" distB="0" distR="0" wp14:editId="6C2FA7B6">
            <wp:extent cx="3733616" cy="2798206"/>
            <wp:effectExtent r="635" b="2540" t="0" l="0"/>
            <wp:docPr name="Рисунок 3" id="19561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494" cy="281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923EF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38A6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135</cp:revision>
  <dcterms:created xsi:type="dcterms:W3CDTF">2026-02-25T07:35:00Z</dcterms:created>
  <dcterms:modified xsi:type="dcterms:W3CDTF">2026-08-05T07:02:00Z</dcterms:modified>
</cp:coreProperties>
</file>